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49C0" w:rsidRPr="001349C0" w:rsidRDefault="001349C0" w:rsidP="001349C0">
      <w:pPr>
        <w:pStyle w:val="Textoindependiente3"/>
        <w:jc w:val="center"/>
        <w:rPr>
          <w:b/>
          <w:sz w:val="24"/>
        </w:rPr>
      </w:pPr>
      <w:r w:rsidRPr="001349C0">
        <w:rPr>
          <w:b/>
          <w:sz w:val="24"/>
        </w:rPr>
        <w:t>Recursos naturales</w:t>
      </w:r>
    </w:p>
    <w:p w:rsidR="001349C0" w:rsidRPr="001349C0" w:rsidRDefault="001349C0" w:rsidP="001349C0">
      <w:pPr>
        <w:pStyle w:val="Textoindependiente3"/>
        <w:jc w:val="center"/>
        <w:rPr>
          <w:b/>
          <w:sz w:val="24"/>
        </w:rPr>
      </w:pPr>
    </w:p>
    <w:p w:rsidR="001349C0" w:rsidRPr="001349C0" w:rsidRDefault="001349C0" w:rsidP="001349C0">
      <w:pPr>
        <w:pStyle w:val="Textoindependiente3"/>
        <w:jc w:val="center"/>
        <w:rPr>
          <w:b/>
          <w:sz w:val="24"/>
        </w:rPr>
      </w:pPr>
      <w:r w:rsidRPr="001349C0">
        <w:rPr>
          <w:b/>
          <w:sz w:val="24"/>
        </w:rPr>
        <w:t>SITUACION ACTUAL DE LOS AMBIENTES LAGUNARES DEL DEPARTAMENTO SARMIENTO</w:t>
      </w:r>
    </w:p>
    <w:p w:rsidR="001349C0" w:rsidRPr="001349C0" w:rsidRDefault="001349C0" w:rsidP="001349C0">
      <w:pPr>
        <w:pStyle w:val="Textoindependiente3"/>
        <w:rPr>
          <w:sz w:val="24"/>
          <w:lang w:val="es-AR"/>
        </w:rPr>
      </w:pPr>
    </w:p>
    <w:p w:rsidR="001349C0" w:rsidRPr="001349C0" w:rsidRDefault="001349C0" w:rsidP="001349C0">
      <w:pPr>
        <w:spacing w:after="0" w:line="240" w:lineRule="auto"/>
        <w:jc w:val="right"/>
        <w:rPr>
          <w:rFonts w:ascii="Times New Roman" w:hAnsi="Times New Roman"/>
          <w:sz w:val="24"/>
          <w:szCs w:val="24"/>
        </w:rPr>
      </w:pPr>
      <w:proofErr w:type="spellStart"/>
      <w:r w:rsidRPr="001349C0">
        <w:rPr>
          <w:rFonts w:ascii="Times New Roman" w:hAnsi="Times New Roman"/>
          <w:sz w:val="24"/>
          <w:szCs w:val="24"/>
        </w:rPr>
        <w:t>Maria</w:t>
      </w:r>
      <w:proofErr w:type="spellEnd"/>
      <w:r w:rsidRPr="001349C0">
        <w:rPr>
          <w:rFonts w:ascii="Times New Roman" w:hAnsi="Times New Roman"/>
          <w:sz w:val="24"/>
          <w:szCs w:val="24"/>
        </w:rPr>
        <w:t xml:space="preserve"> Cleotilde González Martín</w:t>
      </w:r>
    </w:p>
    <w:p w:rsidR="001349C0" w:rsidRPr="001349C0" w:rsidRDefault="001349C0" w:rsidP="001349C0">
      <w:pPr>
        <w:spacing w:after="0" w:line="240" w:lineRule="auto"/>
        <w:jc w:val="right"/>
        <w:rPr>
          <w:rFonts w:ascii="Times New Roman" w:hAnsi="Times New Roman"/>
          <w:bCs/>
          <w:sz w:val="24"/>
          <w:szCs w:val="24"/>
        </w:rPr>
      </w:pPr>
      <w:r w:rsidRPr="001349C0">
        <w:rPr>
          <w:rFonts w:ascii="Times New Roman" w:hAnsi="Times New Roman"/>
          <w:bCs/>
          <w:sz w:val="24"/>
          <w:szCs w:val="24"/>
          <w:lang w:val="es-AR"/>
        </w:rPr>
        <w:t>Instituto de Geografía Aplicada y Depto. De Geografía – F.F.H.A. – U.N.S.J.</w:t>
      </w:r>
    </w:p>
    <w:p w:rsidR="001349C0" w:rsidRPr="001349C0" w:rsidRDefault="001349C0" w:rsidP="001349C0">
      <w:pPr>
        <w:spacing w:after="0" w:line="240" w:lineRule="auto"/>
        <w:jc w:val="right"/>
        <w:rPr>
          <w:rFonts w:ascii="Times New Roman" w:hAnsi="Times New Roman"/>
          <w:bCs/>
          <w:sz w:val="24"/>
          <w:szCs w:val="24"/>
        </w:rPr>
      </w:pPr>
      <w:r w:rsidRPr="001349C0">
        <w:rPr>
          <w:rFonts w:ascii="Times New Roman" w:hAnsi="Times New Roman"/>
          <w:sz w:val="24"/>
          <w:szCs w:val="24"/>
        </w:rPr>
        <w:t>mcleogm@gmail.com</w:t>
      </w:r>
    </w:p>
    <w:p w:rsidR="001349C0" w:rsidRPr="001349C0" w:rsidRDefault="001349C0" w:rsidP="001349C0">
      <w:pPr>
        <w:spacing w:after="0" w:line="240" w:lineRule="auto"/>
        <w:jc w:val="right"/>
        <w:rPr>
          <w:rFonts w:ascii="Times New Roman" w:hAnsi="Times New Roman"/>
          <w:sz w:val="24"/>
          <w:szCs w:val="24"/>
        </w:rPr>
      </w:pPr>
    </w:p>
    <w:p w:rsidR="001349C0" w:rsidRPr="001349C0" w:rsidRDefault="001349C0" w:rsidP="001349C0">
      <w:pPr>
        <w:spacing w:after="0" w:line="240" w:lineRule="auto"/>
        <w:jc w:val="both"/>
        <w:rPr>
          <w:rFonts w:ascii="Times New Roman" w:hAnsi="Times New Roman"/>
          <w:b/>
          <w:sz w:val="24"/>
          <w:szCs w:val="24"/>
        </w:rPr>
      </w:pPr>
      <w:r w:rsidRPr="001349C0">
        <w:rPr>
          <w:rFonts w:ascii="Times New Roman" w:hAnsi="Times New Roman"/>
          <w:b/>
          <w:sz w:val="24"/>
          <w:szCs w:val="24"/>
        </w:rPr>
        <w:t>RESUMEN</w:t>
      </w:r>
    </w:p>
    <w:p w:rsidR="001349C0" w:rsidRPr="001349C0" w:rsidRDefault="001349C0" w:rsidP="001349C0">
      <w:pPr>
        <w:spacing w:after="0" w:line="240" w:lineRule="auto"/>
        <w:jc w:val="both"/>
        <w:rPr>
          <w:rFonts w:ascii="Times New Roman" w:hAnsi="Times New Roman"/>
          <w:b/>
          <w:sz w:val="24"/>
          <w:szCs w:val="24"/>
        </w:rPr>
      </w:pPr>
    </w:p>
    <w:p w:rsidR="001349C0" w:rsidRPr="001349C0" w:rsidRDefault="001349C0" w:rsidP="001349C0">
      <w:pPr>
        <w:spacing w:after="0" w:line="240" w:lineRule="auto"/>
        <w:jc w:val="both"/>
        <w:rPr>
          <w:rFonts w:ascii="Times New Roman" w:hAnsi="Times New Roman"/>
          <w:sz w:val="24"/>
          <w:szCs w:val="24"/>
          <w:lang w:val="es-AR"/>
        </w:rPr>
      </w:pPr>
      <w:r w:rsidRPr="001349C0">
        <w:rPr>
          <w:rFonts w:ascii="Times New Roman" w:hAnsi="Times New Roman"/>
          <w:sz w:val="24"/>
          <w:szCs w:val="24"/>
          <w:lang w:val="es-AR"/>
        </w:rPr>
        <w:t xml:space="preserve">El sitio </w:t>
      </w:r>
      <w:proofErr w:type="spellStart"/>
      <w:r w:rsidRPr="001349C0">
        <w:rPr>
          <w:rFonts w:ascii="Times New Roman" w:hAnsi="Times New Roman"/>
          <w:sz w:val="24"/>
          <w:szCs w:val="24"/>
          <w:lang w:val="es-AR"/>
        </w:rPr>
        <w:t>Ramsar</w:t>
      </w:r>
      <w:proofErr w:type="spellEnd"/>
      <w:r w:rsidRPr="001349C0">
        <w:rPr>
          <w:rFonts w:ascii="Times New Roman" w:hAnsi="Times New Roman"/>
          <w:sz w:val="24"/>
          <w:szCs w:val="24"/>
          <w:lang w:val="es-AR"/>
        </w:rPr>
        <w:t xml:space="preserve"> Lagunas de </w:t>
      </w:r>
      <w:proofErr w:type="spellStart"/>
      <w:r w:rsidRPr="001349C0">
        <w:rPr>
          <w:rFonts w:ascii="Times New Roman" w:hAnsi="Times New Roman"/>
          <w:sz w:val="24"/>
          <w:szCs w:val="24"/>
          <w:lang w:val="es-AR"/>
        </w:rPr>
        <w:t>Guanacache</w:t>
      </w:r>
      <w:proofErr w:type="spellEnd"/>
      <w:r w:rsidRPr="001349C0">
        <w:rPr>
          <w:rFonts w:ascii="Times New Roman" w:hAnsi="Times New Roman"/>
          <w:sz w:val="24"/>
          <w:szCs w:val="24"/>
          <w:lang w:val="es-AR"/>
        </w:rPr>
        <w:t xml:space="preserve">, Desaguadero y del Bebedero está emplazado en su gran mayoría en el curso inferior del río San Juan o depende de este. El mismo estaba compuesto por lagunas, bañados y </w:t>
      </w:r>
      <w:proofErr w:type="spellStart"/>
      <w:r w:rsidRPr="001349C0">
        <w:rPr>
          <w:rFonts w:ascii="Times New Roman" w:hAnsi="Times New Roman"/>
          <w:sz w:val="24"/>
          <w:szCs w:val="24"/>
          <w:lang w:val="es-AR"/>
        </w:rPr>
        <w:t>ramblones</w:t>
      </w:r>
      <w:proofErr w:type="spellEnd"/>
      <w:r w:rsidRPr="001349C0">
        <w:rPr>
          <w:rFonts w:ascii="Times New Roman" w:hAnsi="Times New Roman"/>
          <w:sz w:val="24"/>
          <w:szCs w:val="24"/>
          <w:lang w:val="es-AR"/>
        </w:rPr>
        <w:t xml:space="preserve"> interconectados por cursos de diversa magnitud; donde reciben aportes de las cuencas </w:t>
      </w:r>
      <w:proofErr w:type="spellStart"/>
      <w:r w:rsidRPr="001349C0">
        <w:rPr>
          <w:rFonts w:ascii="Times New Roman" w:hAnsi="Times New Roman"/>
          <w:sz w:val="24"/>
          <w:szCs w:val="24"/>
          <w:lang w:val="es-AR"/>
        </w:rPr>
        <w:t>precordilleranas</w:t>
      </w:r>
      <w:proofErr w:type="spellEnd"/>
      <w:r w:rsidRPr="001349C0">
        <w:rPr>
          <w:rFonts w:ascii="Times New Roman" w:hAnsi="Times New Roman"/>
          <w:sz w:val="24"/>
          <w:szCs w:val="24"/>
          <w:lang w:val="es-AR"/>
        </w:rPr>
        <w:t xml:space="preserve"> y de Las Quijadas; no así de los ríos Mendoza y Bermejo; mientras que su emisario es el río Desaguadero-Salado. </w:t>
      </w:r>
    </w:p>
    <w:p w:rsidR="001349C0" w:rsidRPr="001349C0" w:rsidRDefault="001349C0" w:rsidP="001349C0">
      <w:pPr>
        <w:spacing w:after="0" w:line="240" w:lineRule="auto"/>
        <w:jc w:val="both"/>
        <w:rPr>
          <w:rFonts w:ascii="Times New Roman" w:hAnsi="Times New Roman"/>
          <w:sz w:val="24"/>
          <w:szCs w:val="24"/>
          <w:lang w:val="es-AR"/>
        </w:rPr>
      </w:pPr>
    </w:p>
    <w:p w:rsidR="001349C0" w:rsidRPr="001349C0" w:rsidRDefault="001349C0" w:rsidP="001349C0">
      <w:pPr>
        <w:spacing w:after="0" w:line="240" w:lineRule="auto"/>
        <w:jc w:val="both"/>
        <w:rPr>
          <w:rFonts w:ascii="Times New Roman" w:hAnsi="Times New Roman"/>
          <w:sz w:val="24"/>
          <w:szCs w:val="24"/>
        </w:rPr>
      </w:pPr>
      <w:r w:rsidRPr="001349C0">
        <w:rPr>
          <w:rFonts w:ascii="Times New Roman" w:hAnsi="Times New Roman"/>
          <w:sz w:val="24"/>
          <w:szCs w:val="24"/>
          <w:lang w:val="es-AR"/>
        </w:rPr>
        <w:t xml:space="preserve">El sitio </w:t>
      </w:r>
      <w:proofErr w:type="spellStart"/>
      <w:r w:rsidRPr="001349C0">
        <w:rPr>
          <w:rFonts w:ascii="Times New Roman" w:hAnsi="Times New Roman"/>
          <w:sz w:val="24"/>
          <w:szCs w:val="24"/>
          <w:lang w:val="es-AR"/>
        </w:rPr>
        <w:t>Ramsar</w:t>
      </w:r>
      <w:proofErr w:type="spellEnd"/>
      <w:r w:rsidRPr="001349C0">
        <w:rPr>
          <w:rFonts w:ascii="Times New Roman" w:hAnsi="Times New Roman"/>
          <w:sz w:val="24"/>
          <w:szCs w:val="24"/>
          <w:lang w:val="es-AR"/>
        </w:rPr>
        <w:t xml:space="preserve"> está </w:t>
      </w:r>
      <w:r w:rsidRPr="001349C0">
        <w:rPr>
          <w:rFonts w:ascii="Times New Roman" w:hAnsi="Times New Roman"/>
          <w:bCs/>
          <w:sz w:val="24"/>
          <w:szCs w:val="24"/>
        </w:rPr>
        <w:t xml:space="preserve">conformado por áreas protegidas de distintos rangos y comprende sectores de </w:t>
      </w:r>
      <w:r w:rsidRPr="001349C0">
        <w:rPr>
          <w:rFonts w:ascii="Times New Roman" w:hAnsi="Times New Roman"/>
          <w:sz w:val="24"/>
          <w:szCs w:val="24"/>
        </w:rPr>
        <w:t>los departamentos Sarmiento y 25 de Mayo (San Juan), Lavalle (Mendoza) y Ayacucho (San Luis). En esta ponencia se aborda el sector que corresponde al departamento Sarmiento, área que cuenta con protección municipal.</w:t>
      </w:r>
    </w:p>
    <w:p w:rsidR="001349C0" w:rsidRPr="001349C0" w:rsidRDefault="001349C0" w:rsidP="001349C0">
      <w:pPr>
        <w:spacing w:after="0" w:line="240" w:lineRule="auto"/>
        <w:jc w:val="both"/>
        <w:rPr>
          <w:rFonts w:ascii="Times New Roman" w:hAnsi="Times New Roman"/>
          <w:sz w:val="24"/>
          <w:szCs w:val="24"/>
        </w:rPr>
      </w:pPr>
    </w:p>
    <w:p w:rsidR="001349C0" w:rsidRPr="001349C0" w:rsidRDefault="001349C0" w:rsidP="001349C0">
      <w:pPr>
        <w:spacing w:after="0" w:line="240" w:lineRule="auto"/>
        <w:jc w:val="both"/>
        <w:rPr>
          <w:rFonts w:ascii="Times New Roman" w:hAnsi="Times New Roman"/>
          <w:sz w:val="24"/>
          <w:szCs w:val="24"/>
        </w:rPr>
      </w:pPr>
      <w:r w:rsidRPr="001349C0">
        <w:rPr>
          <w:rFonts w:ascii="Times New Roman" w:hAnsi="Times New Roman"/>
          <w:sz w:val="24"/>
          <w:szCs w:val="24"/>
        </w:rPr>
        <w:t xml:space="preserve">Para esta ponencia el objetivo es evaluar el comportamiento de esta zona del humedal que pertenece al departamento Sarmiento, desde la óptica del manejo integral de sus recursos naturales en el marco del sistema del Desaguadero-Colorado. </w:t>
      </w:r>
    </w:p>
    <w:p w:rsidR="001349C0" w:rsidRPr="001349C0" w:rsidRDefault="001349C0" w:rsidP="001349C0">
      <w:pPr>
        <w:spacing w:after="0" w:line="240" w:lineRule="auto"/>
        <w:jc w:val="both"/>
        <w:rPr>
          <w:rFonts w:ascii="Times New Roman" w:hAnsi="Times New Roman"/>
          <w:sz w:val="24"/>
          <w:szCs w:val="24"/>
        </w:rPr>
      </w:pPr>
    </w:p>
    <w:p w:rsidR="001349C0" w:rsidRPr="001349C0" w:rsidRDefault="001349C0" w:rsidP="001349C0">
      <w:pPr>
        <w:spacing w:after="0" w:line="240" w:lineRule="auto"/>
        <w:jc w:val="both"/>
        <w:rPr>
          <w:rFonts w:ascii="Times New Roman" w:hAnsi="Times New Roman"/>
          <w:sz w:val="24"/>
          <w:szCs w:val="24"/>
        </w:rPr>
      </w:pPr>
      <w:r w:rsidRPr="001349C0">
        <w:rPr>
          <w:rFonts w:ascii="Times New Roman" w:hAnsi="Times New Roman"/>
          <w:sz w:val="24"/>
          <w:szCs w:val="24"/>
        </w:rPr>
        <w:t xml:space="preserve">En consecuencia, para hacer el seguimiento de su comportamiento se realizan inventarios cuatrimestrales para verificar el estado de los cuerpos y de su avifauna, en coincidencia con el inicio de cada estación. Para luego procesar y cartografiar la distribución de fenómenos y procesos </w:t>
      </w:r>
      <w:proofErr w:type="spellStart"/>
      <w:r w:rsidRPr="001349C0">
        <w:rPr>
          <w:rFonts w:ascii="Times New Roman" w:hAnsi="Times New Roman"/>
          <w:sz w:val="24"/>
          <w:szCs w:val="24"/>
        </w:rPr>
        <w:t>georeferenciados</w:t>
      </w:r>
      <w:proofErr w:type="spellEnd"/>
      <w:r w:rsidRPr="001349C0">
        <w:rPr>
          <w:rFonts w:ascii="Times New Roman" w:hAnsi="Times New Roman"/>
          <w:sz w:val="24"/>
          <w:szCs w:val="24"/>
        </w:rPr>
        <w:t>.</w:t>
      </w:r>
    </w:p>
    <w:p w:rsidR="001349C0" w:rsidRPr="001349C0" w:rsidRDefault="001349C0" w:rsidP="001349C0">
      <w:pPr>
        <w:pStyle w:val="NormalWeb"/>
        <w:spacing w:before="0" w:beforeAutospacing="0" w:after="0"/>
        <w:jc w:val="both"/>
        <w:rPr>
          <w:lang w:val="es-AR"/>
        </w:rPr>
      </w:pPr>
    </w:p>
    <w:p w:rsidR="001349C0" w:rsidRPr="001349C0" w:rsidRDefault="001349C0" w:rsidP="001349C0">
      <w:pPr>
        <w:pStyle w:val="NormalWeb"/>
        <w:spacing w:before="0" w:beforeAutospacing="0" w:after="0"/>
        <w:jc w:val="both"/>
        <w:rPr>
          <w:iCs/>
          <w:lang w:val="es-AR"/>
        </w:rPr>
      </w:pPr>
      <w:r w:rsidRPr="001349C0">
        <w:rPr>
          <w:lang w:val="es-AR"/>
        </w:rPr>
        <w:t xml:space="preserve">Se ha comprobado, que el área está conformada por bañados conocidos por su toponimia como laguna </w:t>
      </w:r>
      <w:proofErr w:type="spellStart"/>
      <w:r w:rsidRPr="001349C0">
        <w:rPr>
          <w:lang w:val="es-AR"/>
        </w:rPr>
        <w:t>Guanacache</w:t>
      </w:r>
      <w:proofErr w:type="spellEnd"/>
      <w:r w:rsidRPr="001349C0">
        <w:rPr>
          <w:lang w:val="es-AR"/>
        </w:rPr>
        <w:t xml:space="preserve"> (Chirino o Díaz), bañado del Carau, laguna del Alto y laguna Del Toro. Este sistema presenta grandes desequilibrios, a raíz de la sequía pronunciada que registra la cuenca del San Juan. Este fenómeno ha provocado la retracción de los cuerpos de agua, la disminución de caudales por acciones </w:t>
      </w:r>
      <w:proofErr w:type="spellStart"/>
      <w:r w:rsidRPr="001349C0">
        <w:rPr>
          <w:lang w:val="es-AR"/>
        </w:rPr>
        <w:t>antrópicas</w:t>
      </w:r>
      <w:proofErr w:type="spellEnd"/>
      <w:r w:rsidRPr="001349C0">
        <w:rPr>
          <w:lang w:val="es-AR"/>
        </w:rPr>
        <w:t xml:space="preserve"> como bombeo del recurso que transportan los desagües o e</w:t>
      </w:r>
      <w:r w:rsidRPr="001349C0">
        <w:rPr>
          <w:iCs/>
          <w:lang w:val="es-AR"/>
        </w:rPr>
        <w:t xml:space="preserve">xplotación de acuíferos </w:t>
      </w:r>
      <w:proofErr w:type="spellStart"/>
      <w:r w:rsidRPr="001349C0">
        <w:rPr>
          <w:iCs/>
          <w:lang w:val="es-AR"/>
        </w:rPr>
        <w:t>precordilleranos</w:t>
      </w:r>
      <w:proofErr w:type="spellEnd"/>
      <w:r w:rsidRPr="001349C0">
        <w:rPr>
          <w:iCs/>
          <w:lang w:val="es-AR"/>
        </w:rPr>
        <w:t xml:space="preserve"> que impiden la </w:t>
      </w:r>
      <w:proofErr w:type="spellStart"/>
      <w:r w:rsidRPr="001349C0">
        <w:rPr>
          <w:iCs/>
          <w:lang w:val="es-AR"/>
        </w:rPr>
        <w:t>efluencia</w:t>
      </w:r>
      <w:proofErr w:type="spellEnd"/>
      <w:r w:rsidRPr="001349C0">
        <w:rPr>
          <w:iCs/>
          <w:lang w:val="es-AR"/>
        </w:rPr>
        <w:t xml:space="preserve"> de ellos en la zona de playa.</w:t>
      </w:r>
    </w:p>
    <w:p w:rsidR="001349C0" w:rsidRPr="001349C0" w:rsidRDefault="001349C0" w:rsidP="001349C0">
      <w:pPr>
        <w:pStyle w:val="NormalWeb"/>
        <w:spacing w:before="0" w:beforeAutospacing="0" w:after="0"/>
        <w:jc w:val="both"/>
        <w:rPr>
          <w:iCs/>
          <w:lang w:val="es-AR"/>
        </w:rPr>
      </w:pPr>
    </w:p>
    <w:p w:rsidR="001349C0" w:rsidRPr="001349C0" w:rsidRDefault="001349C0" w:rsidP="001349C0">
      <w:pPr>
        <w:pStyle w:val="NormalWeb"/>
        <w:spacing w:before="0" w:beforeAutospacing="0" w:after="0"/>
        <w:jc w:val="both"/>
        <w:rPr>
          <w:bCs/>
        </w:rPr>
      </w:pPr>
      <w:r w:rsidRPr="001349C0">
        <w:rPr>
          <w:iCs/>
          <w:lang w:val="es-AR"/>
        </w:rPr>
        <w:t xml:space="preserve">Todo ello lleva a la </w:t>
      </w:r>
      <w:r w:rsidRPr="001349C0">
        <w:t xml:space="preserve">involución del sistema lagunar por desaparición del agua con los consecuentes procesos de degradación de suelos, y lo más grave la desaparición de gran número de especies de avifauna por las características de las aguas que son salobres o contaminadas por provenir de vertidos domiciliarios. </w:t>
      </w:r>
    </w:p>
    <w:p w:rsidR="001349C0" w:rsidRPr="001349C0" w:rsidRDefault="001349C0" w:rsidP="001349C0">
      <w:pPr>
        <w:spacing w:after="0" w:line="240" w:lineRule="auto"/>
        <w:jc w:val="both"/>
        <w:rPr>
          <w:rFonts w:ascii="Times New Roman" w:hAnsi="Times New Roman"/>
          <w:b/>
          <w:sz w:val="24"/>
          <w:szCs w:val="24"/>
        </w:rPr>
      </w:pPr>
    </w:p>
    <w:p w:rsidR="001349C0" w:rsidRPr="001349C0" w:rsidRDefault="001349C0" w:rsidP="001349C0">
      <w:pPr>
        <w:spacing w:after="0" w:line="240" w:lineRule="auto"/>
        <w:jc w:val="both"/>
        <w:rPr>
          <w:rFonts w:ascii="Times New Roman" w:hAnsi="Times New Roman"/>
          <w:sz w:val="24"/>
          <w:szCs w:val="24"/>
        </w:rPr>
      </w:pPr>
      <w:r w:rsidRPr="001349C0">
        <w:rPr>
          <w:rFonts w:ascii="Times New Roman" w:hAnsi="Times New Roman"/>
          <w:sz w:val="24"/>
          <w:szCs w:val="24"/>
          <w:lang w:val="es-ES_tradnl"/>
        </w:rPr>
        <w:t xml:space="preserve">Palabras clave: </w:t>
      </w:r>
      <w:r w:rsidRPr="001349C0">
        <w:rPr>
          <w:rFonts w:ascii="Times New Roman" w:hAnsi="Times New Roman"/>
          <w:sz w:val="24"/>
          <w:szCs w:val="24"/>
        </w:rPr>
        <w:t>inventario flora y fauna, monitoreo hídrico, cartogr</w:t>
      </w:r>
      <w:r w:rsidRPr="001349C0">
        <w:rPr>
          <w:rFonts w:ascii="Times New Roman" w:hAnsi="Times New Roman"/>
          <w:sz w:val="24"/>
          <w:szCs w:val="24"/>
        </w:rPr>
        <w:t>a</w:t>
      </w:r>
      <w:r w:rsidRPr="001349C0">
        <w:rPr>
          <w:rFonts w:ascii="Times New Roman" w:hAnsi="Times New Roman"/>
          <w:sz w:val="24"/>
          <w:szCs w:val="24"/>
        </w:rPr>
        <w:t xml:space="preserve">fía. </w:t>
      </w:r>
    </w:p>
    <w:p w:rsidR="001349C0" w:rsidRPr="001349C0" w:rsidRDefault="001349C0" w:rsidP="001349C0">
      <w:pPr>
        <w:spacing w:after="0" w:line="240" w:lineRule="auto"/>
        <w:jc w:val="center"/>
        <w:rPr>
          <w:rFonts w:ascii="Times New Roman" w:hAnsi="Times New Roman"/>
          <w:b/>
          <w:sz w:val="24"/>
          <w:szCs w:val="24"/>
          <w:lang w:val="en-US"/>
        </w:rPr>
      </w:pPr>
      <w:r w:rsidRPr="001349C0">
        <w:rPr>
          <w:rFonts w:ascii="Times New Roman" w:hAnsi="Times New Roman"/>
          <w:sz w:val="24"/>
          <w:szCs w:val="24"/>
          <w:lang w:val="en-US"/>
        </w:rPr>
        <w:br w:type="page"/>
      </w:r>
      <w:r w:rsidRPr="001349C0">
        <w:rPr>
          <w:rFonts w:ascii="Times New Roman" w:hAnsi="Times New Roman"/>
          <w:b/>
          <w:sz w:val="24"/>
          <w:szCs w:val="24"/>
          <w:lang w:val="en-US"/>
        </w:rPr>
        <w:lastRenderedPageBreak/>
        <w:t>STATUS OF THE ENVIRONMENT IN LAGUNAS DE GUANACACHE RAMSAR SITE</w:t>
      </w:r>
    </w:p>
    <w:p w:rsidR="001349C0" w:rsidRPr="001349C0" w:rsidRDefault="001349C0" w:rsidP="001349C0">
      <w:pPr>
        <w:spacing w:after="0" w:line="240" w:lineRule="auto"/>
        <w:jc w:val="right"/>
        <w:rPr>
          <w:rFonts w:ascii="Times New Roman" w:hAnsi="Times New Roman"/>
          <w:sz w:val="24"/>
          <w:szCs w:val="24"/>
          <w:lang w:val="en-US"/>
        </w:rPr>
      </w:pPr>
    </w:p>
    <w:p w:rsidR="001349C0" w:rsidRPr="001349C0" w:rsidRDefault="001349C0" w:rsidP="001349C0">
      <w:pPr>
        <w:spacing w:after="0" w:line="240" w:lineRule="auto"/>
        <w:jc w:val="right"/>
        <w:rPr>
          <w:rFonts w:ascii="Times New Roman" w:hAnsi="Times New Roman"/>
          <w:sz w:val="24"/>
          <w:szCs w:val="24"/>
          <w:lang w:val="en-US"/>
        </w:rPr>
      </w:pPr>
      <w:r w:rsidRPr="001349C0">
        <w:rPr>
          <w:rFonts w:ascii="Times New Roman" w:hAnsi="Times New Roman"/>
          <w:sz w:val="24"/>
          <w:szCs w:val="24"/>
          <w:lang w:val="en-US"/>
        </w:rPr>
        <w:t xml:space="preserve">Maria Cleotilde </w:t>
      </w:r>
      <w:proofErr w:type="spellStart"/>
      <w:r w:rsidRPr="001349C0">
        <w:rPr>
          <w:rFonts w:ascii="Times New Roman" w:hAnsi="Times New Roman"/>
          <w:sz w:val="24"/>
          <w:szCs w:val="24"/>
          <w:lang w:val="en-US"/>
        </w:rPr>
        <w:t>González</w:t>
      </w:r>
      <w:proofErr w:type="spellEnd"/>
      <w:r w:rsidRPr="001349C0">
        <w:rPr>
          <w:rFonts w:ascii="Times New Roman" w:hAnsi="Times New Roman"/>
          <w:sz w:val="24"/>
          <w:szCs w:val="24"/>
          <w:lang w:val="en-US"/>
        </w:rPr>
        <w:t xml:space="preserve"> Martín</w:t>
      </w:r>
      <w:r w:rsidRPr="001349C0">
        <w:rPr>
          <w:rFonts w:ascii="Times New Roman" w:hAnsi="Times New Roman"/>
          <w:sz w:val="24"/>
          <w:szCs w:val="24"/>
          <w:vertAlign w:val="superscript"/>
          <w:lang w:val="en-US"/>
        </w:rPr>
        <w:t>1</w:t>
      </w:r>
    </w:p>
    <w:p w:rsidR="001349C0" w:rsidRPr="001349C0" w:rsidRDefault="001349C0" w:rsidP="001349C0">
      <w:pPr>
        <w:spacing w:after="0" w:line="240" w:lineRule="auto"/>
        <w:jc w:val="right"/>
        <w:rPr>
          <w:rFonts w:ascii="Times New Roman" w:hAnsi="Times New Roman"/>
          <w:sz w:val="24"/>
          <w:szCs w:val="24"/>
          <w:lang w:val="en-US"/>
        </w:rPr>
      </w:pPr>
      <w:r w:rsidRPr="001349C0">
        <w:rPr>
          <w:rFonts w:ascii="Times New Roman" w:hAnsi="Times New Roman"/>
          <w:sz w:val="24"/>
          <w:szCs w:val="24"/>
          <w:vertAlign w:val="superscript"/>
          <w:lang w:val="en-US"/>
        </w:rPr>
        <w:t>1</w:t>
      </w:r>
      <w:r w:rsidRPr="001349C0">
        <w:rPr>
          <w:rFonts w:ascii="Times New Roman" w:hAnsi="Times New Roman"/>
          <w:sz w:val="24"/>
          <w:szCs w:val="24"/>
          <w:lang w:val="en-US"/>
        </w:rPr>
        <w:t xml:space="preserve"> Department of Geography and Institute of Applied Geography - FFHA-UNSJ</w:t>
      </w:r>
    </w:p>
    <w:p w:rsidR="001349C0" w:rsidRPr="001349C0" w:rsidRDefault="001349C0" w:rsidP="001349C0">
      <w:pPr>
        <w:spacing w:after="0" w:line="240" w:lineRule="auto"/>
        <w:jc w:val="right"/>
        <w:rPr>
          <w:rFonts w:ascii="Times New Roman" w:hAnsi="Times New Roman"/>
          <w:sz w:val="24"/>
          <w:szCs w:val="24"/>
          <w:lang w:val="en-US"/>
        </w:rPr>
      </w:pPr>
      <w:r w:rsidRPr="001349C0">
        <w:rPr>
          <w:rFonts w:ascii="Times New Roman" w:hAnsi="Times New Roman"/>
          <w:sz w:val="24"/>
          <w:szCs w:val="24"/>
          <w:lang w:val="en-US"/>
        </w:rPr>
        <w:t>mcleogm@gmail.com</w:t>
      </w:r>
    </w:p>
    <w:p w:rsidR="001349C0" w:rsidRPr="001349C0" w:rsidRDefault="001349C0" w:rsidP="001349C0">
      <w:pPr>
        <w:spacing w:after="0" w:line="240" w:lineRule="auto"/>
        <w:jc w:val="both"/>
        <w:rPr>
          <w:rFonts w:ascii="Times New Roman" w:hAnsi="Times New Roman"/>
          <w:sz w:val="24"/>
          <w:szCs w:val="24"/>
          <w:lang w:val="en-US"/>
        </w:rPr>
      </w:pPr>
    </w:p>
    <w:p w:rsidR="001349C0" w:rsidRPr="001349C0" w:rsidRDefault="001349C0" w:rsidP="001349C0">
      <w:pPr>
        <w:spacing w:after="0" w:line="240" w:lineRule="auto"/>
        <w:jc w:val="both"/>
        <w:rPr>
          <w:rFonts w:ascii="Times New Roman" w:hAnsi="Times New Roman"/>
          <w:b/>
          <w:sz w:val="24"/>
          <w:szCs w:val="24"/>
          <w:lang w:val="en-US"/>
        </w:rPr>
      </w:pPr>
      <w:r w:rsidRPr="001349C0">
        <w:rPr>
          <w:rFonts w:ascii="Times New Roman" w:hAnsi="Times New Roman"/>
          <w:b/>
          <w:sz w:val="24"/>
          <w:szCs w:val="24"/>
          <w:lang w:val="en-US"/>
        </w:rPr>
        <w:t>Abstract</w:t>
      </w:r>
    </w:p>
    <w:p w:rsidR="001349C0" w:rsidRPr="001349C0" w:rsidRDefault="001349C0" w:rsidP="001349C0">
      <w:pPr>
        <w:spacing w:after="0" w:line="240" w:lineRule="auto"/>
        <w:jc w:val="both"/>
        <w:rPr>
          <w:rFonts w:ascii="Times New Roman" w:hAnsi="Times New Roman"/>
          <w:sz w:val="24"/>
          <w:szCs w:val="24"/>
          <w:lang w:val="en-US"/>
        </w:rPr>
      </w:pPr>
    </w:p>
    <w:p w:rsidR="001349C0" w:rsidRPr="001349C0" w:rsidRDefault="001349C0" w:rsidP="001349C0">
      <w:pPr>
        <w:spacing w:after="0" w:line="240" w:lineRule="auto"/>
        <w:jc w:val="both"/>
        <w:rPr>
          <w:rFonts w:ascii="Times New Roman" w:hAnsi="Times New Roman"/>
          <w:sz w:val="24"/>
          <w:szCs w:val="24"/>
          <w:lang w:val="en-US"/>
        </w:rPr>
      </w:pPr>
      <w:r w:rsidRPr="001349C0">
        <w:rPr>
          <w:rFonts w:ascii="Times New Roman" w:hAnsi="Times New Roman"/>
          <w:sz w:val="24"/>
          <w:szCs w:val="24"/>
          <w:lang w:val="en-US"/>
        </w:rPr>
        <w:t xml:space="preserve">The </w:t>
      </w:r>
      <w:proofErr w:type="spellStart"/>
      <w:r w:rsidRPr="001349C0">
        <w:rPr>
          <w:rFonts w:ascii="Times New Roman" w:hAnsi="Times New Roman"/>
          <w:sz w:val="24"/>
          <w:szCs w:val="24"/>
          <w:lang w:val="en-US"/>
        </w:rPr>
        <w:t>Guanacache</w:t>
      </w:r>
      <w:proofErr w:type="spellEnd"/>
      <w:r w:rsidRPr="001349C0">
        <w:rPr>
          <w:rFonts w:ascii="Times New Roman" w:hAnsi="Times New Roman"/>
          <w:sz w:val="24"/>
          <w:szCs w:val="24"/>
          <w:lang w:val="en-US"/>
        </w:rPr>
        <w:t xml:space="preserve"> system of lagoons lies in the lower course of the San Juan River, this system consists of lakes, marshes and interconnected ramblings by courses of varying magnitude, which receive inputs from the catchment foothills and Las </w:t>
      </w:r>
      <w:proofErr w:type="spellStart"/>
      <w:r w:rsidRPr="001349C0">
        <w:rPr>
          <w:rFonts w:ascii="Times New Roman" w:hAnsi="Times New Roman"/>
          <w:sz w:val="24"/>
          <w:szCs w:val="24"/>
          <w:lang w:val="en-US"/>
        </w:rPr>
        <w:t>Quijadas</w:t>
      </w:r>
      <w:proofErr w:type="spellEnd"/>
      <w:r w:rsidRPr="001349C0">
        <w:rPr>
          <w:rFonts w:ascii="Times New Roman" w:hAnsi="Times New Roman"/>
          <w:sz w:val="24"/>
          <w:szCs w:val="24"/>
          <w:lang w:val="en-US"/>
        </w:rPr>
        <w:t xml:space="preserve">, </w:t>
      </w:r>
      <w:proofErr w:type="gramStart"/>
      <w:r w:rsidRPr="001349C0">
        <w:rPr>
          <w:rFonts w:ascii="Times New Roman" w:hAnsi="Times New Roman"/>
          <w:sz w:val="24"/>
          <w:szCs w:val="24"/>
          <w:lang w:val="en-US"/>
        </w:rPr>
        <w:t>it</w:t>
      </w:r>
      <w:proofErr w:type="gramEnd"/>
      <w:r w:rsidRPr="001349C0">
        <w:rPr>
          <w:rFonts w:ascii="Times New Roman" w:hAnsi="Times New Roman"/>
          <w:sz w:val="24"/>
          <w:szCs w:val="24"/>
          <w:lang w:val="en-US"/>
        </w:rPr>
        <w:t xml:space="preserve"> does not receive inputs from Bermejo or Mendoza rivers. Its emissary river is the </w:t>
      </w:r>
      <w:proofErr w:type="spellStart"/>
      <w:r w:rsidRPr="001349C0">
        <w:rPr>
          <w:rFonts w:ascii="Times New Roman" w:hAnsi="Times New Roman"/>
          <w:sz w:val="24"/>
          <w:szCs w:val="24"/>
          <w:lang w:val="en-US"/>
        </w:rPr>
        <w:t>Desaguadero</w:t>
      </w:r>
      <w:proofErr w:type="spellEnd"/>
      <w:r w:rsidRPr="001349C0">
        <w:rPr>
          <w:rFonts w:ascii="Times New Roman" w:hAnsi="Times New Roman"/>
          <w:sz w:val="24"/>
          <w:szCs w:val="24"/>
          <w:lang w:val="en-US"/>
        </w:rPr>
        <w:t>-Salado.</w:t>
      </w:r>
    </w:p>
    <w:p w:rsidR="001349C0" w:rsidRPr="001349C0" w:rsidRDefault="001349C0" w:rsidP="001349C0">
      <w:pPr>
        <w:spacing w:after="0" w:line="240" w:lineRule="auto"/>
        <w:jc w:val="both"/>
        <w:rPr>
          <w:rFonts w:ascii="Times New Roman" w:hAnsi="Times New Roman"/>
          <w:sz w:val="24"/>
          <w:szCs w:val="24"/>
          <w:lang w:val="en-US"/>
        </w:rPr>
      </w:pPr>
    </w:p>
    <w:p w:rsidR="001349C0" w:rsidRPr="001349C0" w:rsidRDefault="001349C0" w:rsidP="001349C0">
      <w:pPr>
        <w:spacing w:after="0" w:line="240" w:lineRule="auto"/>
        <w:jc w:val="both"/>
        <w:rPr>
          <w:rFonts w:ascii="Times New Roman" w:hAnsi="Times New Roman"/>
          <w:sz w:val="24"/>
          <w:szCs w:val="24"/>
          <w:lang w:val="en-US"/>
        </w:rPr>
      </w:pPr>
      <w:r w:rsidRPr="001349C0">
        <w:rPr>
          <w:rFonts w:ascii="Times New Roman" w:hAnsi="Times New Roman"/>
          <w:sz w:val="24"/>
          <w:szCs w:val="24"/>
          <w:lang w:val="en-US"/>
        </w:rPr>
        <w:t xml:space="preserve">The site consists of protected areas in different ranges, and includes sections of the Sarmiento and 25 de Mayo departments (San Juan), </w:t>
      </w:r>
      <w:proofErr w:type="spellStart"/>
      <w:r w:rsidRPr="001349C0">
        <w:rPr>
          <w:rFonts w:ascii="Times New Roman" w:hAnsi="Times New Roman"/>
          <w:sz w:val="24"/>
          <w:szCs w:val="24"/>
          <w:lang w:val="en-US"/>
        </w:rPr>
        <w:t>Lavalle</w:t>
      </w:r>
      <w:proofErr w:type="spellEnd"/>
      <w:r w:rsidRPr="001349C0">
        <w:rPr>
          <w:rFonts w:ascii="Times New Roman" w:hAnsi="Times New Roman"/>
          <w:sz w:val="24"/>
          <w:szCs w:val="24"/>
          <w:lang w:val="en-US"/>
        </w:rPr>
        <w:t xml:space="preserve"> (Mendoza) and Ayacucho (San Luis). This paper addresses the sector corresponding to the department Sarmiento, an area that has municipal protection.</w:t>
      </w:r>
    </w:p>
    <w:p w:rsidR="001349C0" w:rsidRPr="001349C0" w:rsidRDefault="001349C0" w:rsidP="001349C0">
      <w:pPr>
        <w:spacing w:after="0" w:line="240" w:lineRule="auto"/>
        <w:jc w:val="both"/>
        <w:rPr>
          <w:rFonts w:ascii="Times New Roman" w:hAnsi="Times New Roman"/>
          <w:sz w:val="24"/>
          <w:szCs w:val="24"/>
          <w:lang w:val="en-US"/>
        </w:rPr>
      </w:pPr>
    </w:p>
    <w:p w:rsidR="001349C0" w:rsidRPr="001349C0" w:rsidRDefault="001349C0" w:rsidP="001349C0">
      <w:pPr>
        <w:spacing w:after="0" w:line="240" w:lineRule="auto"/>
        <w:jc w:val="both"/>
        <w:rPr>
          <w:rFonts w:ascii="Times New Roman" w:hAnsi="Times New Roman"/>
          <w:sz w:val="24"/>
          <w:szCs w:val="24"/>
          <w:lang w:val="en-US"/>
        </w:rPr>
      </w:pPr>
      <w:r w:rsidRPr="001349C0">
        <w:rPr>
          <w:rFonts w:ascii="Times New Roman" w:hAnsi="Times New Roman"/>
          <w:sz w:val="24"/>
          <w:szCs w:val="24"/>
          <w:lang w:val="en-US"/>
        </w:rPr>
        <w:t xml:space="preserve">The objective for this paper is to evaluate the behavior of the wetland area that belongs to the department Sarmiento, from the point of view of an integrated management of natural resources under the </w:t>
      </w:r>
      <w:proofErr w:type="spellStart"/>
      <w:r w:rsidRPr="001349C0">
        <w:rPr>
          <w:rFonts w:ascii="Times New Roman" w:hAnsi="Times New Roman"/>
          <w:sz w:val="24"/>
          <w:szCs w:val="24"/>
          <w:lang w:val="en-US"/>
        </w:rPr>
        <w:t>Desaguadero</w:t>
      </w:r>
      <w:proofErr w:type="spellEnd"/>
      <w:r w:rsidRPr="001349C0">
        <w:rPr>
          <w:rFonts w:ascii="Times New Roman" w:hAnsi="Times New Roman"/>
          <w:sz w:val="24"/>
          <w:szCs w:val="24"/>
          <w:lang w:val="en-US"/>
        </w:rPr>
        <w:t>-Colorado system.</w:t>
      </w:r>
    </w:p>
    <w:p w:rsidR="001349C0" w:rsidRPr="001349C0" w:rsidRDefault="001349C0" w:rsidP="001349C0">
      <w:pPr>
        <w:spacing w:after="0" w:line="240" w:lineRule="auto"/>
        <w:jc w:val="both"/>
        <w:rPr>
          <w:rFonts w:ascii="Times New Roman" w:hAnsi="Times New Roman"/>
          <w:sz w:val="24"/>
          <w:szCs w:val="24"/>
          <w:lang w:val="en-US"/>
        </w:rPr>
      </w:pPr>
    </w:p>
    <w:p w:rsidR="001349C0" w:rsidRPr="001349C0" w:rsidRDefault="001349C0" w:rsidP="001349C0">
      <w:pPr>
        <w:spacing w:after="0" w:line="240" w:lineRule="auto"/>
        <w:jc w:val="both"/>
        <w:rPr>
          <w:rFonts w:ascii="Times New Roman" w:hAnsi="Times New Roman"/>
          <w:sz w:val="24"/>
          <w:szCs w:val="24"/>
          <w:lang w:val="en-US"/>
        </w:rPr>
      </w:pPr>
      <w:r w:rsidRPr="001349C0">
        <w:rPr>
          <w:rFonts w:ascii="Times New Roman" w:hAnsi="Times New Roman"/>
          <w:sz w:val="24"/>
          <w:szCs w:val="24"/>
          <w:lang w:val="en-US"/>
        </w:rPr>
        <w:t xml:space="preserve">Therefore, to monitor their behavior, inventories are conducted quarterly to verify the status of bodies and their birds, coinciding with the start of each season. To later process and map the distribution of phenomena and </w:t>
      </w:r>
      <w:proofErr w:type="spellStart"/>
      <w:r w:rsidRPr="001349C0">
        <w:rPr>
          <w:rFonts w:ascii="Times New Roman" w:hAnsi="Times New Roman"/>
          <w:sz w:val="24"/>
          <w:szCs w:val="24"/>
          <w:lang w:val="en-US"/>
        </w:rPr>
        <w:t>georeferenced</w:t>
      </w:r>
      <w:proofErr w:type="spellEnd"/>
      <w:r w:rsidRPr="001349C0">
        <w:rPr>
          <w:rFonts w:ascii="Times New Roman" w:hAnsi="Times New Roman"/>
          <w:sz w:val="24"/>
          <w:szCs w:val="24"/>
          <w:lang w:val="en-US"/>
        </w:rPr>
        <w:t xml:space="preserve"> processes.</w:t>
      </w:r>
    </w:p>
    <w:p w:rsidR="001349C0" w:rsidRPr="001349C0" w:rsidRDefault="001349C0" w:rsidP="001349C0">
      <w:pPr>
        <w:spacing w:after="0" w:line="240" w:lineRule="auto"/>
        <w:jc w:val="both"/>
        <w:rPr>
          <w:rFonts w:ascii="Times New Roman" w:hAnsi="Times New Roman"/>
          <w:sz w:val="24"/>
          <w:szCs w:val="24"/>
          <w:lang w:val="en-US"/>
        </w:rPr>
      </w:pPr>
    </w:p>
    <w:p w:rsidR="001349C0" w:rsidRPr="001349C0" w:rsidRDefault="001349C0" w:rsidP="001349C0">
      <w:pPr>
        <w:spacing w:after="0" w:line="240" w:lineRule="auto"/>
        <w:jc w:val="both"/>
        <w:rPr>
          <w:rFonts w:ascii="Times New Roman" w:hAnsi="Times New Roman"/>
          <w:sz w:val="24"/>
          <w:szCs w:val="24"/>
          <w:lang w:val="en-US"/>
        </w:rPr>
      </w:pPr>
      <w:r w:rsidRPr="001349C0">
        <w:rPr>
          <w:rFonts w:ascii="Times New Roman" w:hAnsi="Times New Roman"/>
          <w:sz w:val="24"/>
          <w:szCs w:val="24"/>
          <w:lang w:val="en-US"/>
        </w:rPr>
        <w:t xml:space="preserve">It has been found that the area is made up of marshes known with names such as Laguna </w:t>
      </w:r>
      <w:proofErr w:type="spellStart"/>
      <w:r w:rsidRPr="001349C0">
        <w:rPr>
          <w:rFonts w:ascii="Times New Roman" w:hAnsi="Times New Roman"/>
          <w:sz w:val="24"/>
          <w:szCs w:val="24"/>
          <w:lang w:val="en-US"/>
        </w:rPr>
        <w:t>Guanacache</w:t>
      </w:r>
      <w:proofErr w:type="spellEnd"/>
      <w:r w:rsidRPr="001349C0">
        <w:rPr>
          <w:rFonts w:ascii="Times New Roman" w:hAnsi="Times New Roman"/>
          <w:sz w:val="24"/>
          <w:szCs w:val="24"/>
          <w:lang w:val="en-US"/>
        </w:rPr>
        <w:t xml:space="preserve"> (</w:t>
      </w:r>
      <w:proofErr w:type="spellStart"/>
      <w:r w:rsidRPr="001349C0">
        <w:rPr>
          <w:rFonts w:ascii="Times New Roman" w:hAnsi="Times New Roman"/>
          <w:sz w:val="24"/>
          <w:szCs w:val="24"/>
          <w:lang w:val="en-US"/>
        </w:rPr>
        <w:t>Chirino</w:t>
      </w:r>
      <w:proofErr w:type="spellEnd"/>
      <w:r w:rsidRPr="001349C0">
        <w:rPr>
          <w:rFonts w:ascii="Times New Roman" w:hAnsi="Times New Roman"/>
          <w:sz w:val="24"/>
          <w:szCs w:val="24"/>
          <w:lang w:val="en-US"/>
        </w:rPr>
        <w:t xml:space="preserve"> and Diaz), </w:t>
      </w:r>
      <w:proofErr w:type="spellStart"/>
      <w:r w:rsidRPr="001349C0">
        <w:rPr>
          <w:rFonts w:ascii="Times New Roman" w:hAnsi="Times New Roman"/>
          <w:sz w:val="24"/>
          <w:szCs w:val="24"/>
          <w:lang w:val="en-US"/>
        </w:rPr>
        <w:t>bañado</w:t>
      </w:r>
      <w:proofErr w:type="spellEnd"/>
      <w:r w:rsidRPr="001349C0">
        <w:rPr>
          <w:rFonts w:ascii="Times New Roman" w:hAnsi="Times New Roman"/>
          <w:sz w:val="24"/>
          <w:szCs w:val="24"/>
          <w:lang w:val="en-US"/>
        </w:rPr>
        <w:t xml:space="preserve"> </w:t>
      </w:r>
      <w:proofErr w:type="gramStart"/>
      <w:r w:rsidRPr="001349C0">
        <w:rPr>
          <w:rFonts w:ascii="Times New Roman" w:hAnsi="Times New Roman"/>
          <w:sz w:val="24"/>
          <w:szCs w:val="24"/>
          <w:lang w:val="en-US"/>
        </w:rPr>
        <w:t>del</w:t>
      </w:r>
      <w:proofErr w:type="gramEnd"/>
      <w:r w:rsidRPr="001349C0">
        <w:rPr>
          <w:rFonts w:ascii="Times New Roman" w:hAnsi="Times New Roman"/>
          <w:sz w:val="24"/>
          <w:szCs w:val="24"/>
          <w:lang w:val="en-US"/>
        </w:rPr>
        <w:t xml:space="preserve"> </w:t>
      </w:r>
      <w:proofErr w:type="spellStart"/>
      <w:r w:rsidRPr="001349C0">
        <w:rPr>
          <w:rFonts w:ascii="Times New Roman" w:hAnsi="Times New Roman"/>
          <w:sz w:val="24"/>
          <w:szCs w:val="24"/>
          <w:lang w:val="en-US"/>
        </w:rPr>
        <w:t>Carau</w:t>
      </w:r>
      <w:proofErr w:type="spellEnd"/>
      <w:r w:rsidRPr="001349C0">
        <w:rPr>
          <w:rFonts w:ascii="Times New Roman" w:hAnsi="Times New Roman"/>
          <w:sz w:val="24"/>
          <w:szCs w:val="24"/>
          <w:lang w:val="en-US"/>
        </w:rPr>
        <w:t>, Laguna del Alto and Laguna Del Toro. This system has great imbalances as a result of the dramatic drought present in the San Juan Basin. This phenomenon has led to the withdrawal of water bodies, reduced flow by human actions such as the pumping the water carried by drains or use of foothill aquifers that prevent the efflux of them in the beach area.</w:t>
      </w:r>
    </w:p>
    <w:p w:rsidR="001349C0" w:rsidRPr="001349C0" w:rsidRDefault="001349C0" w:rsidP="001349C0">
      <w:pPr>
        <w:spacing w:after="0" w:line="240" w:lineRule="auto"/>
        <w:jc w:val="both"/>
        <w:rPr>
          <w:rFonts w:ascii="Times New Roman" w:hAnsi="Times New Roman"/>
          <w:sz w:val="24"/>
          <w:szCs w:val="24"/>
          <w:lang w:val="en-US"/>
        </w:rPr>
      </w:pPr>
    </w:p>
    <w:p w:rsidR="001349C0" w:rsidRPr="001349C0" w:rsidRDefault="001349C0" w:rsidP="001349C0">
      <w:pPr>
        <w:spacing w:after="0" w:line="240" w:lineRule="auto"/>
        <w:jc w:val="both"/>
        <w:rPr>
          <w:rFonts w:ascii="Times New Roman" w:hAnsi="Times New Roman"/>
          <w:sz w:val="24"/>
          <w:szCs w:val="24"/>
          <w:lang w:val="en-US"/>
        </w:rPr>
      </w:pPr>
      <w:r w:rsidRPr="001349C0">
        <w:rPr>
          <w:rFonts w:ascii="Times New Roman" w:hAnsi="Times New Roman"/>
          <w:sz w:val="24"/>
          <w:szCs w:val="24"/>
          <w:lang w:val="en-US"/>
        </w:rPr>
        <w:t>This leads to involution of the lagoon system for water loss and consequent soil degradation processes, and the worst is the disappearance of many bird species by the water characteristics, which are brackish or polluted with discharges coming from homes.</w:t>
      </w:r>
    </w:p>
    <w:p w:rsidR="001349C0" w:rsidRPr="001349C0" w:rsidRDefault="001349C0" w:rsidP="001349C0">
      <w:pPr>
        <w:spacing w:after="0" w:line="240" w:lineRule="auto"/>
        <w:jc w:val="both"/>
        <w:rPr>
          <w:rFonts w:ascii="Times New Roman" w:hAnsi="Times New Roman"/>
          <w:sz w:val="24"/>
          <w:szCs w:val="24"/>
          <w:lang w:val="en-US"/>
        </w:rPr>
      </w:pPr>
    </w:p>
    <w:p w:rsidR="001349C0" w:rsidRPr="001349C0" w:rsidRDefault="001349C0" w:rsidP="001349C0">
      <w:pPr>
        <w:spacing w:after="0" w:line="240" w:lineRule="auto"/>
        <w:jc w:val="both"/>
        <w:rPr>
          <w:rFonts w:ascii="Times New Roman" w:hAnsi="Times New Roman"/>
          <w:sz w:val="24"/>
          <w:szCs w:val="24"/>
          <w:lang w:val="en-US"/>
        </w:rPr>
      </w:pPr>
      <w:r w:rsidRPr="001349C0">
        <w:rPr>
          <w:rFonts w:ascii="Times New Roman" w:hAnsi="Times New Roman"/>
          <w:sz w:val="24"/>
          <w:szCs w:val="24"/>
          <w:lang w:val="en-US"/>
        </w:rPr>
        <w:t>Keywords: inventory flora and fauna, water monitoring, mapping.</w:t>
      </w:r>
    </w:p>
    <w:p w:rsidR="001349C0" w:rsidRPr="001349C0" w:rsidRDefault="001349C0" w:rsidP="001349C0">
      <w:pPr>
        <w:spacing w:after="0" w:line="240" w:lineRule="auto"/>
        <w:jc w:val="both"/>
        <w:rPr>
          <w:rFonts w:ascii="Times New Roman" w:hAnsi="Times New Roman"/>
          <w:sz w:val="24"/>
          <w:szCs w:val="24"/>
          <w:lang w:val="en-US"/>
        </w:rPr>
      </w:pPr>
    </w:p>
    <w:p w:rsidR="001349C0" w:rsidRPr="001349C0" w:rsidRDefault="001349C0" w:rsidP="001349C0">
      <w:pPr>
        <w:spacing w:after="0" w:line="240" w:lineRule="auto"/>
        <w:jc w:val="both"/>
        <w:rPr>
          <w:rFonts w:ascii="Times New Roman" w:hAnsi="Times New Roman"/>
          <w:color w:val="222222"/>
          <w:sz w:val="24"/>
          <w:szCs w:val="24"/>
          <w:shd w:val="clear" w:color="auto" w:fill="FFFFFF"/>
          <w:lang w:val="en-US"/>
        </w:rPr>
      </w:pPr>
    </w:p>
    <w:p w:rsidR="006A07F3" w:rsidRPr="001349C0" w:rsidRDefault="006A07F3" w:rsidP="001349C0">
      <w:pPr>
        <w:pStyle w:val="Textoindependiente3"/>
        <w:rPr>
          <w:sz w:val="24"/>
        </w:rPr>
      </w:pPr>
    </w:p>
    <w:sectPr w:rsidR="006A07F3" w:rsidRPr="001349C0" w:rsidSect="00494383">
      <w:headerReference w:type="default" r:id="rId6"/>
      <w:pgSz w:w="12240" w:h="15840"/>
      <w:pgMar w:top="851" w:right="851" w:bottom="851"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49C0" w:rsidRDefault="001349C0" w:rsidP="001349C0">
      <w:pPr>
        <w:spacing w:after="0" w:line="240" w:lineRule="auto"/>
      </w:pPr>
      <w:r>
        <w:separator/>
      </w:r>
    </w:p>
  </w:endnote>
  <w:endnote w:type="continuationSeparator" w:id="1">
    <w:p w:rsidR="001349C0" w:rsidRDefault="001349C0" w:rsidP="001349C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49C0" w:rsidRDefault="001349C0" w:rsidP="001349C0">
      <w:pPr>
        <w:spacing w:after="0" w:line="240" w:lineRule="auto"/>
      </w:pPr>
      <w:r>
        <w:separator/>
      </w:r>
    </w:p>
  </w:footnote>
  <w:footnote w:type="continuationSeparator" w:id="1">
    <w:p w:rsidR="001349C0" w:rsidRDefault="001349C0" w:rsidP="001349C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5345" w:rsidRDefault="001349C0">
    <w:pPr>
      <w:pStyle w:val="Encabezado"/>
    </w:pPr>
    <w:r>
      <w:rPr>
        <w:lang w:val="es-AR"/>
      </w:rPr>
      <w:t xml:space="preserve">Trabajo presentado en </w:t>
    </w:r>
    <w:r w:rsidRPr="001349C0">
      <w:rPr>
        <w:lang w:val="es-AR"/>
      </w:rPr>
      <w:t>VII Congreso Nacional Ambiental 2012 [CD-ROM].</w:t>
    </w:r>
    <w:r w:rsidRPr="001349C0">
      <w:rPr>
        <w:b/>
        <w:lang w:val="es-AR"/>
      </w:rPr>
      <w:t xml:space="preserve"> </w:t>
    </w:r>
    <w:r w:rsidRPr="001349C0">
      <w:rPr>
        <w:lang w:val="es-AR"/>
      </w:rPr>
      <w:t>San Juan, 24 al 26 de octubre de 2012.</w:t>
    </w:r>
    <w:r w:rsidRPr="001349C0">
      <w:t xml:space="preserve"> </w:t>
    </w:r>
  </w:p>
  <w:p w:rsidR="00485345" w:rsidRDefault="001349C0">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hyphenationZone w:val="425"/>
  <w:characterSpacingControl w:val="doNotCompress"/>
  <w:footnotePr>
    <w:footnote w:id="0"/>
    <w:footnote w:id="1"/>
  </w:footnotePr>
  <w:endnotePr>
    <w:endnote w:id="0"/>
    <w:endnote w:id="1"/>
  </w:endnotePr>
  <w:compat/>
  <w:rsids>
    <w:rsidRoot w:val="001349C0"/>
    <w:rsid w:val="001349C0"/>
    <w:rsid w:val="006A07F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49C0"/>
    <w:rPr>
      <w:rFonts w:ascii="Calibri" w:eastAsia="Times New Roman" w:hAnsi="Calibri" w:cs="Times New Roman"/>
      <w:lang w:val="es-PE" w:eastAsia="es-PE"/>
    </w:rPr>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3">
    <w:name w:val="Body Text 3"/>
    <w:basedOn w:val="Normal"/>
    <w:link w:val="Textoindependiente3Car"/>
    <w:semiHidden/>
    <w:rsid w:val="001349C0"/>
    <w:pPr>
      <w:spacing w:after="0" w:line="240" w:lineRule="auto"/>
      <w:jc w:val="both"/>
    </w:pPr>
    <w:rPr>
      <w:rFonts w:ascii="Times New Roman" w:hAnsi="Times New Roman"/>
      <w:szCs w:val="24"/>
      <w:lang w:val="es-ES" w:eastAsia="es-ES"/>
    </w:rPr>
  </w:style>
  <w:style w:type="character" w:customStyle="1" w:styleId="Textoindependiente3Car">
    <w:name w:val="Texto independiente 3 Car"/>
    <w:basedOn w:val="Fuentedeprrafopredeter"/>
    <w:link w:val="Textoindependiente3"/>
    <w:semiHidden/>
    <w:rsid w:val="001349C0"/>
    <w:rPr>
      <w:rFonts w:ascii="Times New Roman" w:eastAsia="Times New Roman" w:hAnsi="Times New Roman" w:cs="Times New Roman"/>
      <w:szCs w:val="24"/>
      <w:lang w:eastAsia="es-ES"/>
    </w:rPr>
  </w:style>
  <w:style w:type="paragraph" w:styleId="NormalWeb">
    <w:name w:val="Normal (Web)"/>
    <w:basedOn w:val="Normal"/>
    <w:rsid w:val="001349C0"/>
    <w:pPr>
      <w:spacing w:before="100" w:beforeAutospacing="1" w:after="119" w:line="240" w:lineRule="auto"/>
    </w:pPr>
    <w:rPr>
      <w:rFonts w:ascii="Times New Roman" w:hAnsi="Times New Roman"/>
      <w:sz w:val="24"/>
      <w:szCs w:val="24"/>
      <w:lang w:val="es-ES" w:eastAsia="es-ES"/>
    </w:rPr>
  </w:style>
  <w:style w:type="paragraph" w:styleId="Encabezado">
    <w:name w:val="header"/>
    <w:basedOn w:val="Normal"/>
    <w:link w:val="EncabezadoCar"/>
    <w:uiPriority w:val="99"/>
    <w:unhideWhenUsed/>
    <w:rsid w:val="001349C0"/>
    <w:pPr>
      <w:tabs>
        <w:tab w:val="center" w:pos="4252"/>
        <w:tab w:val="right" w:pos="8504"/>
      </w:tabs>
    </w:pPr>
  </w:style>
  <w:style w:type="character" w:customStyle="1" w:styleId="EncabezadoCar">
    <w:name w:val="Encabezado Car"/>
    <w:basedOn w:val="Fuentedeprrafopredeter"/>
    <w:link w:val="Encabezado"/>
    <w:uiPriority w:val="99"/>
    <w:rsid w:val="001349C0"/>
    <w:rPr>
      <w:rFonts w:ascii="Calibri" w:eastAsia="Times New Roman" w:hAnsi="Calibri" w:cs="Times New Roman"/>
      <w:lang w:val="es-PE" w:eastAsia="es-PE"/>
    </w:rPr>
  </w:style>
  <w:style w:type="paragraph" w:styleId="Piedepgina">
    <w:name w:val="footer"/>
    <w:basedOn w:val="Normal"/>
    <w:link w:val="PiedepginaCar"/>
    <w:uiPriority w:val="99"/>
    <w:semiHidden/>
    <w:unhideWhenUsed/>
    <w:rsid w:val="001349C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1349C0"/>
    <w:rPr>
      <w:rFonts w:ascii="Calibri" w:eastAsia="Times New Roman" w:hAnsi="Calibri" w:cs="Times New Roman"/>
      <w:lang w:val="es-PE" w:eastAsia="es-P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709</Words>
  <Characters>3905</Characters>
  <Application>Microsoft Office Word</Application>
  <DocSecurity>0</DocSecurity>
  <Lines>32</Lines>
  <Paragraphs>9</Paragraphs>
  <ScaleCrop>false</ScaleCrop>
  <Company/>
  <LinksUpToDate>false</LinksUpToDate>
  <CharactersWithSpaces>4605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cuenas</dc:creator>
  <cp:lastModifiedBy>cuenas</cp:lastModifiedBy>
  <cp:revision>1</cp:revision>
  <dcterms:created xsi:type="dcterms:W3CDTF">2019-10-31T22:09:00Z</dcterms:created>
  <dcterms:modified xsi:type="dcterms:W3CDTF">2019-10-31T22:12:00Z</dcterms:modified>
</cp:coreProperties>
</file>